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9F" w:rsidRDefault="00FF399F" w:rsidP="00FF399F">
      <w:pPr>
        <w:widowControl w:val="0"/>
        <w:autoSpaceDE w:val="0"/>
        <w:autoSpaceDN w:val="0"/>
        <w:adjustRightInd w:val="0"/>
      </w:pPr>
      <w:bookmarkStart w:id="0" w:name="_GoBack"/>
      <w:bookmarkEnd w:id="0"/>
      <w:proofErr w:type="gramStart"/>
      <w:r>
        <w:t>June  xx</w:t>
      </w:r>
      <w:proofErr w:type="gramEnd"/>
      <w:r>
        <w:t>, 2012</w:t>
      </w:r>
    </w:p>
    <w:p w:rsidR="00FF399F" w:rsidRDefault="00FF399F" w:rsidP="00FF399F">
      <w:pPr>
        <w:widowControl w:val="0"/>
        <w:autoSpaceDE w:val="0"/>
        <w:autoSpaceDN w:val="0"/>
        <w:adjustRightInd w:val="0"/>
      </w:pPr>
    </w:p>
    <w:p w:rsidR="00FF399F" w:rsidRDefault="00FF399F" w:rsidP="00FF399F">
      <w:pPr>
        <w:widowControl w:val="0"/>
        <w:autoSpaceDE w:val="0"/>
        <w:autoSpaceDN w:val="0"/>
        <w:adjustRightInd w:val="0"/>
      </w:pPr>
      <w:r>
        <w:t>The Honorable Michael K. Simpson</w:t>
      </w:r>
      <w:r>
        <w:tab/>
      </w:r>
      <w:r>
        <w:tab/>
      </w:r>
      <w:r>
        <w:tab/>
      </w:r>
      <w:proofErr w:type="gramStart"/>
      <w:r>
        <w:t>The</w:t>
      </w:r>
      <w:proofErr w:type="gramEnd"/>
      <w:r>
        <w:t xml:space="preserve"> Honorable Jim Moran</w:t>
      </w:r>
    </w:p>
    <w:p w:rsidR="00FF399F" w:rsidRDefault="00FF399F" w:rsidP="00FF399F">
      <w:pPr>
        <w:widowControl w:val="0"/>
        <w:tabs>
          <w:tab w:val="left" w:pos="5040"/>
        </w:tabs>
        <w:autoSpaceDE w:val="0"/>
        <w:autoSpaceDN w:val="0"/>
        <w:adjustRightInd w:val="0"/>
      </w:pPr>
      <w:r>
        <w:t>Chairman</w:t>
      </w:r>
      <w:r>
        <w:tab/>
        <w:t>Ranking Member</w:t>
      </w:r>
    </w:p>
    <w:p w:rsidR="00FF399F" w:rsidRDefault="00FF399F" w:rsidP="00FF399F">
      <w:pPr>
        <w:widowControl w:val="0"/>
        <w:tabs>
          <w:tab w:val="left" w:pos="5040"/>
        </w:tabs>
        <w:autoSpaceDE w:val="0"/>
        <w:autoSpaceDN w:val="0"/>
        <w:adjustRightInd w:val="0"/>
      </w:pPr>
      <w:r>
        <w:t>House Appropriations Subcommittee on</w:t>
      </w:r>
      <w:r>
        <w:tab/>
        <w:t xml:space="preserve">House Appropriations Subcommittee on </w:t>
      </w:r>
    </w:p>
    <w:p w:rsidR="00FF399F" w:rsidRDefault="00FF399F" w:rsidP="00FF399F">
      <w:pPr>
        <w:widowControl w:val="0"/>
        <w:tabs>
          <w:tab w:val="left" w:pos="5040"/>
        </w:tabs>
        <w:autoSpaceDE w:val="0"/>
        <w:autoSpaceDN w:val="0"/>
        <w:adjustRightInd w:val="0"/>
      </w:pPr>
      <w:r>
        <w:t>Interior, Environment &amp; Related Agencies</w:t>
      </w:r>
      <w:r>
        <w:tab/>
        <w:t>Interior, Environment &amp; Related Agencies</w:t>
      </w:r>
    </w:p>
    <w:p w:rsidR="00FF399F" w:rsidRDefault="00FF399F" w:rsidP="00FF399F">
      <w:pPr>
        <w:widowControl w:val="0"/>
        <w:tabs>
          <w:tab w:val="left" w:pos="5040"/>
        </w:tabs>
        <w:autoSpaceDE w:val="0"/>
        <w:autoSpaceDN w:val="0"/>
        <w:adjustRightInd w:val="0"/>
      </w:pPr>
      <w:r>
        <w:t>B-308 Rayburn House Office Building</w:t>
      </w:r>
      <w:r>
        <w:tab/>
        <w:t>1016 Longworth House Office Building</w:t>
      </w:r>
    </w:p>
    <w:p w:rsidR="00FF399F" w:rsidRDefault="00FF399F" w:rsidP="00FF399F">
      <w:pPr>
        <w:widowControl w:val="0"/>
        <w:tabs>
          <w:tab w:val="left" w:pos="5040"/>
        </w:tabs>
        <w:autoSpaceDE w:val="0"/>
        <w:autoSpaceDN w:val="0"/>
        <w:adjustRightInd w:val="0"/>
      </w:pPr>
      <w:r>
        <w:t>Washington, DC  20515</w:t>
      </w:r>
      <w:r>
        <w:tab/>
        <w:t>Washington, DC  20515</w:t>
      </w:r>
    </w:p>
    <w:p w:rsidR="00FF399F" w:rsidRDefault="00FF399F" w:rsidP="00FF399F">
      <w:pPr>
        <w:widowControl w:val="0"/>
        <w:autoSpaceDE w:val="0"/>
        <w:autoSpaceDN w:val="0"/>
        <w:adjustRightInd w:val="0"/>
      </w:pPr>
      <w:r>
        <w:t> </w:t>
      </w:r>
    </w:p>
    <w:p w:rsidR="00FF399F" w:rsidRDefault="00FF399F" w:rsidP="00FF399F">
      <w:pPr>
        <w:widowControl w:val="0"/>
        <w:autoSpaceDE w:val="0"/>
        <w:autoSpaceDN w:val="0"/>
        <w:adjustRightInd w:val="0"/>
      </w:pPr>
      <w:r>
        <w:t>Dear Chairman Simpson and Ranking Member Moran,</w:t>
      </w:r>
    </w:p>
    <w:p w:rsidR="00FF399F" w:rsidRDefault="00FF399F" w:rsidP="00FF399F">
      <w:pPr>
        <w:widowControl w:val="0"/>
        <w:autoSpaceDE w:val="0"/>
        <w:autoSpaceDN w:val="0"/>
        <w:adjustRightInd w:val="0"/>
      </w:pPr>
    </w:p>
    <w:p w:rsidR="00FF399F" w:rsidRDefault="00FF399F" w:rsidP="00FF399F">
      <w:pPr>
        <w:widowControl w:val="0"/>
        <w:autoSpaceDE w:val="0"/>
        <w:autoSpaceDN w:val="0"/>
        <w:adjustRightInd w:val="0"/>
      </w:pPr>
      <w:r>
        <w:t xml:space="preserve">On behalf of the board of directors of the Federation of State Humanities Councils and the executive directors, volunteer board members, and supporters of the state and territorial councils across the country, we urge the Subcommittee to support </w:t>
      </w:r>
      <w:r w:rsidR="00C16B23">
        <w:t>F</w:t>
      </w:r>
      <w:r w:rsidR="00492085">
        <w:t xml:space="preserve">Y 2014 </w:t>
      </w:r>
      <w:r>
        <w:t xml:space="preserve">funding of $154 million for the National Endowment for the Humanities and $44 million for the state humanities councils. </w:t>
      </w:r>
    </w:p>
    <w:p w:rsidR="0086585A" w:rsidRDefault="0086585A" w:rsidP="002806D3"/>
    <w:p w:rsidR="0086585A" w:rsidRDefault="0086585A" w:rsidP="002806D3">
      <w:r>
        <w:t xml:space="preserve">State humanities councils work in every congressional district, reaching millions of Americans through public programs shaped by communities themselves. Councils revitalize American communities, helping them understand, share, and celebrate their history and culture.  </w:t>
      </w:r>
      <w:r w:rsidRPr="00713744">
        <w:rPr>
          <w:b/>
        </w:rPr>
        <w:t>Councils strengthen local economies</w:t>
      </w:r>
      <w:r>
        <w:t xml:space="preserve"> by making communities more vibrant places to live, </w:t>
      </w:r>
      <w:r w:rsidRPr="00713744">
        <w:t>which</w:t>
      </w:r>
      <w:r>
        <w:rPr>
          <w:b/>
        </w:rPr>
        <w:t xml:space="preserve"> </w:t>
      </w:r>
      <w:r>
        <w:t>attracts new residents, businesses, investors, and a skilled, educated workforce.  From oil fields in Wyoming and North Dakota to small towns in Idaho, Georgia, Kansas, and New England to immigrant communities in California and Florida, councils offer enriching cultural and educational experiences, supported by a modest but essential federal investment.</w:t>
      </w:r>
    </w:p>
    <w:p w:rsidR="00FF4460" w:rsidRDefault="00FF4460" w:rsidP="002806D3"/>
    <w:p w:rsidR="002806D3" w:rsidRDefault="002806D3" w:rsidP="002806D3">
      <w:r w:rsidRPr="002806D3">
        <w:t xml:space="preserve">As full partners of the NEH, councils receive their core funding through the Federal/State Partnership line of the NEH budget and use that funding to leverage additional </w:t>
      </w:r>
      <w:r w:rsidR="00666E58">
        <w:t>support</w:t>
      </w:r>
      <w:r w:rsidRPr="002806D3">
        <w:t xml:space="preserve"> from foundations, corporations, private individuals, and state governments. In 2012, </w:t>
      </w:r>
      <w:r w:rsidR="00492085">
        <w:t xml:space="preserve">councils </w:t>
      </w:r>
      <w:r w:rsidR="00492085" w:rsidRPr="00492085">
        <w:rPr>
          <w:b/>
        </w:rPr>
        <w:t xml:space="preserve">leveraged $4.00 for </w:t>
      </w:r>
      <w:r w:rsidRPr="00492085">
        <w:rPr>
          <w:b/>
        </w:rPr>
        <w:t>every federal dollar</w:t>
      </w:r>
      <w:r w:rsidRPr="002806D3">
        <w:t xml:space="preserve"> the</w:t>
      </w:r>
      <w:r w:rsidR="00492085">
        <w:t>y</w:t>
      </w:r>
      <w:r w:rsidRPr="002806D3">
        <w:t xml:space="preserve"> awarded </w:t>
      </w:r>
      <w:r w:rsidR="00492085">
        <w:t>in</w:t>
      </w:r>
      <w:r w:rsidRPr="002806D3">
        <w:t xml:space="preserve"> grants to local institutions</w:t>
      </w:r>
      <w:r w:rsidR="00492085">
        <w:t>.</w:t>
      </w:r>
      <w:r w:rsidRPr="002806D3">
        <w:t xml:space="preserve"> </w:t>
      </w:r>
      <w:r w:rsidR="00492085">
        <w:t xml:space="preserve">To stretch resources and strengthen the cultural and educational networks in the </w:t>
      </w:r>
      <w:r w:rsidR="00492085" w:rsidRPr="00492085">
        <w:rPr>
          <w:b/>
        </w:rPr>
        <w:t>6,000 communities</w:t>
      </w:r>
      <w:r w:rsidR="00492085">
        <w:t xml:space="preserve"> they served in 2012, councils worked with more than </w:t>
      </w:r>
      <w:r w:rsidR="00492085" w:rsidRPr="00492085">
        <w:rPr>
          <w:b/>
        </w:rPr>
        <w:t>10,000 partners</w:t>
      </w:r>
      <w:r w:rsidR="00492085">
        <w:t xml:space="preserve">—libraries and museum, social service agencies, chambers of commerce, medical institutions, religious groups, community colleges, and many others.  </w:t>
      </w:r>
    </w:p>
    <w:p w:rsidR="00492085" w:rsidRPr="002806D3" w:rsidRDefault="00492085" w:rsidP="002806D3"/>
    <w:p w:rsidR="00AD4684" w:rsidRDefault="002806D3" w:rsidP="002806D3">
      <w:r w:rsidRPr="002806D3">
        <w:t>Since FY 2010, NEH funding for the state councils has been cut by nearly 19</w:t>
      </w:r>
      <w:r w:rsidR="0086585A">
        <w:t>%</w:t>
      </w:r>
      <w:r w:rsidRPr="002806D3">
        <w:t>, a loss of about $8.</w:t>
      </w:r>
      <w:r w:rsidR="00AD4684">
        <w:t>8</w:t>
      </w:r>
      <w:r w:rsidRPr="002806D3">
        <w:t>5 million or an average of $15</w:t>
      </w:r>
      <w:r w:rsidR="00AD4684">
        <w:t>8,00</w:t>
      </w:r>
      <w:r w:rsidR="00E2323A">
        <w:t xml:space="preserve">0 per council. </w:t>
      </w:r>
      <w:r w:rsidR="00492085">
        <w:t>R</w:t>
      </w:r>
      <w:r w:rsidR="00E2323A">
        <w:t xml:space="preserve">educed </w:t>
      </w:r>
      <w:r w:rsidR="00492085">
        <w:t xml:space="preserve">federal </w:t>
      </w:r>
      <w:r w:rsidR="00E2323A">
        <w:t>funding has</w:t>
      </w:r>
      <w:r w:rsidRPr="002806D3">
        <w:t xml:space="preserve"> led to fewer dollars leveraged and therefore </w:t>
      </w:r>
      <w:proofErr w:type="gramStart"/>
      <w:r w:rsidRPr="002806D3">
        <w:t>even</w:t>
      </w:r>
      <w:proofErr w:type="gramEnd"/>
      <w:r w:rsidRPr="002806D3">
        <w:t xml:space="preserve"> less funding for local organizations and communities. </w:t>
      </w:r>
      <w:r w:rsidR="00492085">
        <w:t>For example, the Virginia Foundation for the Humanities had to slash their grants to community organizations from $300,000 in FY 20</w:t>
      </w:r>
      <w:r w:rsidR="0086585A">
        <w:t xml:space="preserve">09 to $110,000 in FY 2012, a 63% </w:t>
      </w:r>
      <w:r w:rsidR="00492085">
        <w:t>decrease.</w:t>
      </w:r>
    </w:p>
    <w:p w:rsidR="00AD4684" w:rsidRPr="002806D3" w:rsidRDefault="00AD4684" w:rsidP="002806D3"/>
    <w:p w:rsidR="000829E0" w:rsidRDefault="002806D3" w:rsidP="000829E0">
      <w:r w:rsidRPr="002806D3">
        <w:t>Council programs change lives for hundreds of thous</w:t>
      </w:r>
      <w:r w:rsidR="00AF6AB4">
        <w:t xml:space="preserve">ands of citizens in their states.  The following are just a sampling of the groups that benefit from these programs.  </w:t>
      </w:r>
    </w:p>
    <w:p w:rsidR="000829E0" w:rsidRDefault="000829E0" w:rsidP="000829E0"/>
    <w:p w:rsidR="000829E0" w:rsidRDefault="00AF6AB4" w:rsidP="000829E0">
      <w:pPr>
        <w:pStyle w:val="ListParagraph"/>
        <w:numPr>
          <w:ilvl w:val="0"/>
          <w:numId w:val="2"/>
        </w:numPr>
      </w:pPr>
      <w:r w:rsidRPr="000829E0">
        <w:rPr>
          <w:b/>
        </w:rPr>
        <w:t>Children increase their chances of success in school through family literacy programs</w:t>
      </w:r>
      <w:r w:rsidR="000829E0">
        <w:t xml:space="preserve">. Humanities Washington, for example, works with educators and libraries to offer the Prime Time Family Reading curriculum, </w:t>
      </w:r>
      <w:r w:rsidR="00B62885">
        <w:t xml:space="preserve">which guides </w:t>
      </w:r>
      <w:r w:rsidR="00697807">
        <w:t xml:space="preserve">families through </w:t>
      </w:r>
      <w:r w:rsidR="000829E0">
        <w:t>the cultural and ethical themes presented in children’s literature. In</w:t>
      </w:r>
      <w:r w:rsidR="00B62885">
        <w:t xml:space="preserve"> 2013, the council will offer Prime Time </w:t>
      </w:r>
      <w:r w:rsidR="000829E0">
        <w:t>to families in Port Townsend, Spokane, the Tri-Cities and Walla Walla.</w:t>
      </w:r>
    </w:p>
    <w:p w:rsidR="000829E0" w:rsidRDefault="000829E0" w:rsidP="000829E0">
      <w:pPr>
        <w:pStyle w:val="ListParagraph"/>
        <w:numPr>
          <w:ilvl w:val="0"/>
          <w:numId w:val="2"/>
        </w:numPr>
      </w:pPr>
      <w:r w:rsidRPr="000829E0">
        <w:rPr>
          <w:b/>
        </w:rPr>
        <w:lastRenderedPageBreak/>
        <w:t>Teache</w:t>
      </w:r>
      <w:r w:rsidR="00666E58">
        <w:rPr>
          <w:b/>
        </w:rPr>
        <w:t xml:space="preserve">rs gain knowledge </w:t>
      </w:r>
      <w:r w:rsidRPr="000829E0">
        <w:rPr>
          <w:b/>
        </w:rPr>
        <w:t>and renewed enthusiasm for their profession through council-supported summer institutes</w:t>
      </w:r>
      <w:r>
        <w:t xml:space="preserve">. </w:t>
      </w:r>
      <w:r w:rsidRPr="002806D3">
        <w:t xml:space="preserve">The </w:t>
      </w:r>
      <w:r w:rsidRPr="00F50187">
        <w:t>Idaho Humanities Council</w:t>
      </w:r>
      <w:r w:rsidRPr="002806D3">
        <w:rPr>
          <w:b/>
        </w:rPr>
        <w:t xml:space="preserve"> </w:t>
      </w:r>
      <w:r w:rsidR="00697807">
        <w:t xml:space="preserve">has provided inspiration for countless teachers through its annual teacher institutes, which </w:t>
      </w:r>
      <w:r w:rsidR="00D8312B">
        <w:t>this summer will focus on</w:t>
      </w:r>
      <w:r w:rsidRPr="002806D3">
        <w:t xml:space="preserve"> Idaho territorial history.</w:t>
      </w:r>
    </w:p>
    <w:p w:rsidR="00666E58" w:rsidRDefault="00697807" w:rsidP="00AF6AB4">
      <w:pPr>
        <w:pStyle w:val="ListParagraph"/>
        <w:numPr>
          <w:ilvl w:val="0"/>
          <w:numId w:val="1"/>
        </w:numPr>
      </w:pPr>
      <w:r w:rsidRPr="00666E58">
        <w:rPr>
          <w:b/>
        </w:rPr>
        <w:t>Young people b</w:t>
      </w:r>
      <w:r w:rsidR="004E40AC" w:rsidRPr="00666E58">
        <w:rPr>
          <w:b/>
        </w:rPr>
        <w:t>ecome excited about books and ideas</w:t>
      </w:r>
      <w:r w:rsidR="004E40AC" w:rsidRPr="004E40AC">
        <w:t>.</w:t>
      </w:r>
      <w:r w:rsidR="004E40AC">
        <w:t xml:space="preserve">  </w:t>
      </w:r>
      <w:r w:rsidR="004E40AC" w:rsidRPr="002806D3">
        <w:t xml:space="preserve">The </w:t>
      </w:r>
      <w:r w:rsidR="004E40AC" w:rsidRPr="00F50187">
        <w:t>New York Council for the Humanities</w:t>
      </w:r>
      <w:r w:rsidR="004E40AC" w:rsidRPr="002806D3">
        <w:t>, through their “Together: Book Talk for Kids and Parents” program, offers parents and their 9-11</w:t>
      </w:r>
      <w:r w:rsidR="004E40AC">
        <w:t>-</w:t>
      </w:r>
      <w:r w:rsidR="004E40AC" w:rsidRPr="002806D3">
        <w:t>year</w:t>
      </w:r>
      <w:r w:rsidR="004E40AC">
        <w:t>-</w:t>
      </w:r>
      <w:r w:rsidR="004E40AC" w:rsidRPr="002806D3">
        <w:t>old children a rare opportunit</w:t>
      </w:r>
      <w:r w:rsidR="00666E58">
        <w:t>y to talk about books and ideas.</w:t>
      </w:r>
    </w:p>
    <w:p w:rsidR="00D039C6" w:rsidRDefault="00AA7A49" w:rsidP="00AF6AB4">
      <w:pPr>
        <w:pStyle w:val="ListParagraph"/>
        <w:numPr>
          <w:ilvl w:val="0"/>
          <w:numId w:val="1"/>
        </w:numPr>
      </w:pPr>
      <w:r w:rsidRPr="00666E58">
        <w:rPr>
          <w:b/>
        </w:rPr>
        <w:t>V</w:t>
      </w:r>
      <w:r w:rsidR="004E40AC" w:rsidRPr="00666E58">
        <w:rPr>
          <w:b/>
        </w:rPr>
        <w:t xml:space="preserve">eterans work their way back from confusion and even despair to re-find their place in the civilian world </w:t>
      </w:r>
      <w:r w:rsidR="00D8312B" w:rsidRPr="00666E58">
        <w:rPr>
          <w:b/>
        </w:rPr>
        <w:t xml:space="preserve">through </w:t>
      </w:r>
      <w:r w:rsidR="004E40AC" w:rsidRPr="00666E58">
        <w:rPr>
          <w:b/>
        </w:rPr>
        <w:t>council programs</w:t>
      </w:r>
      <w:r w:rsidR="00D8312B" w:rsidRPr="00666E58">
        <w:rPr>
          <w:b/>
        </w:rPr>
        <w:t>.</w:t>
      </w:r>
      <w:r>
        <w:t xml:space="preserve"> The Missouri Humanities Council “Missouri Warrior Writers Program,” launched in partnership with the Missouri Writers Guild and the U.S. Department of Veterans Affairs, offers returning veterans </w:t>
      </w:r>
      <w:r w:rsidR="00AD009C">
        <w:t xml:space="preserve">a path of recovery </w:t>
      </w:r>
      <w:r>
        <w:t>from t</w:t>
      </w:r>
      <w:r w:rsidR="00AD009C">
        <w:t>he traumas of war</w:t>
      </w:r>
      <w:r w:rsidR="00DC5EA7">
        <w:t xml:space="preserve"> through creative expression. </w:t>
      </w:r>
      <w:r w:rsidR="00D039C6">
        <w:t xml:space="preserve">The Maine </w:t>
      </w:r>
      <w:r w:rsidR="00B62885">
        <w:t xml:space="preserve">Humanities Council has adapted its </w:t>
      </w:r>
      <w:r w:rsidR="00D039C6">
        <w:t>“Literature and Medicine” program for medical personnel working with returning veterans.</w:t>
      </w:r>
    </w:p>
    <w:p w:rsidR="00D039C6" w:rsidRDefault="00D039C6" w:rsidP="00AF6AB4">
      <w:pPr>
        <w:pStyle w:val="ListParagraph"/>
        <w:numPr>
          <w:ilvl w:val="0"/>
          <w:numId w:val="1"/>
        </w:numPr>
      </w:pPr>
      <w:r>
        <w:t xml:space="preserve"> </w:t>
      </w:r>
      <w:r w:rsidR="00AF6AB4" w:rsidRPr="00D039C6">
        <w:rPr>
          <w:b/>
        </w:rPr>
        <w:t>I</w:t>
      </w:r>
      <w:r w:rsidR="002806D3" w:rsidRPr="00D039C6">
        <w:rPr>
          <w:b/>
        </w:rPr>
        <w:t>mmigrants improve their English</w:t>
      </w:r>
      <w:r w:rsidR="00AA7A49" w:rsidRPr="00D039C6">
        <w:rPr>
          <w:b/>
        </w:rPr>
        <w:t>,</w:t>
      </w:r>
      <w:r w:rsidR="002806D3" w:rsidRPr="00D039C6">
        <w:rPr>
          <w:b/>
        </w:rPr>
        <w:t xml:space="preserve"> their employability</w:t>
      </w:r>
      <w:r w:rsidR="00AA7A49" w:rsidRPr="00D039C6">
        <w:rPr>
          <w:b/>
        </w:rPr>
        <w:t>, and their sense of belonging</w:t>
      </w:r>
      <w:r w:rsidR="002806D3" w:rsidRPr="00D039C6">
        <w:rPr>
          <w:b/>
        </w:rPr>
        <w:t xml:space="preserve"> through huma</w:t>
      </w:r>
      <w:r w:rsidRPr="00D039C6">
        <w:rPr>
          <w:b/>
        </w:rPr>
        <w:t>nities council</w:t>
      </w:r>
      <w:r w:rsidR="00AF6AB4" w:rsidRPr="00D039C6">
        <w:rPr>
          <w:b/>
        </w:rPr>
        <w:t xml:space="preserve"> programs</w:t>
      </w:r>
      <w:r w:rsidR="00AF6AB4">
        <w:t>.</w:t>
      </w:r>
      <w:r>
        <w:t xml:space="preserve"> The New Hampshire Humanities Council</w:t>
      </w:r>
      <w:r w:rsidR="00697807">
        <w:t xml:space="preserve">’s </w:t>
      </w:r>
      <w:r w:rsidR="009D1658">
        <w:t xml:space="preserve">program </w:t>
      </w:r>
      <w:r w:rsidR="00697807">
        <w:t xml:space="preserve">“Connections” </w:t>
      </w:r>
      <w:r w:rsidR="009D1658">
        <w:t xml:space="preserve">uses </w:t>
      </w:r>
      <w:r w:rsidR="00697807">
        <w:t>children’s literature and trained facilitators to promote English language skills</w:t>
      </w:r>
      <w:r w:rsidR="00D8312B">
        <w:t xml:space="preserve"> and</w:t>
      </w:r>
      <w:r w:rsidR="00697807">
        <w:t xml:space="preserve"> nurture conversation in which readers contribute their own id</w:t>
      </w:r>
      <w:r w:rsidR="00666E58">
        <w:t>eas and stories. The</w:t>
      </w:r>
      <w:r w:rsidR="00666E58" w:rsidRPr="002806D3">
        <w:t xml:space="preserve"> </w:t>
      </w:r>
      <w:r w:rsidR="00666E58" w:rsidRPr="00F50187">
        <w:t>Minnesota</w:t>
      </w:r>
      <w:r w:rsidR="00666E58">
        <w:t xml:space="preserve"> council has </w:t>
      </w:r>
      <w:r w:rsidR="00B62885">
        <w:t>co-created culturally relevant children’s books to foster</w:t>
      </w:r>
      <w:r w:rsidR="00666E58">
        <w:t xml:space="preserve"> English literacy skills among Asian Pacific Islanders.</w:t>
      </w:r>
      <w:r w:rsidR="00666E58" w:rsidRPr="002806D3">
        <w:t xml:space="preserve"> </w:t>
      </w:r>
      <w:r w:rsidR="00666E58">
        <w:t xml:space="preserve">Cal Humanities’ “Searching for Democracy” initiative has </w:t>
      </w:r>
      <w:r w:rsidR="00697807">
        <w:t xml:space="preserve">provided </w:t>
      </w:r>
      <w:r w:rsidR="00697807" w:rsidRPr="002806D3">
        <w:t>support for many of the state’s immigrant</w:t>
      </w:r>
      <w:r w:rsidR="00666E58">
        <w:t xml:space="preserve"> groups to record their stories.</w:t>
      </w:r>
    </w:p>
    <w:p w:rsidR="002806D3" w:rsidRPr="002806D3" w:rsidRDefault="00697807" w:rsidP="00697807">
      <w:pPr>
        <w:pStyle w:val="ListParagraph"/>
        <w:numPr>
          <w:ilvl w:val="0"/>
          <w:numId w:val="1"/>
        </w:numPr>
      </w:pPr>
      <w:r w:rsidRPr="00697807">
        <w:rPr>
          <w:b/>
        </w:rPr>
        <w:t>R</w:t>
      </w:r>
      <w:r w:rsidR="002806D3" w:rsidRPr="00697807">
        <w:rPr>
          <w:b/>
        </w:rPr>
        <w:t>esidents of rural communities reap the benefits of lifelong learning by taking part in council programs</w:t>
      </w:r>
      <w:r w:rsidR="00397150">
        <w:rPr>
          <w:b/>
        </w:rPr>
        <w:t xml:space="preserve">—often </w:t>
      </w:r>
      <w:r w:rsidR="002806D3" w:rsidRPr="00697807">
        <w:rPr>
          <w:b/>
        </w:rPr>
        <w:t>the only cultural opportunities in their area</w:t>
      </w:r>
      <w:r w:rsidR="002806D3" w:rsidRPr="002806D3">
        <w:t>.</w:t>
      </w:r>
      <w:r>
        <w:t xml:space="preserve"> </w:t>
      </w:r>
      <w:r w:rsidRPr="002806D3">
        <w:t xml:space="preserve">The Museum on Main Street program, offered through a partnership with the Smithsonian, </w:t>
      </w:r>
      <w:r>
        <w:t xml:space="preserve">features a </w:t>
      </w:r>
      <w:r w:rsidRPr="002806D3">
        <w:t>touring exhibit as a focal point</w:t>
      </w:r>
      <w:r>
        <w:t xml:space="preserve"> for</w:t>
      </w:r>
      <w:r w:rsidRPr="002806D3">
        <w:t xml:space="preserve"> community </w:t>
      </w:r>
      <w:r>
        <w:t>collaborations that build</w:t>
      </w:r>
      <w:r w:rsidRPr="002806D3">
        <w:t xml:space="preserve"> community pride and increase economic activity. Last year in Waynoka, Oklahoma, for example, the local historical society museum ho</w:t>
      </w:r>
      <w:r w:rsidR="00666E58">
        <w:t xml:space="preserve">sting the exhibit realized a 100% </w:t>
      </w:r>
      <w:r w:rsidRPr="002806D3">
        <w:t xml:space="preserve">increase in attendance during the </w:t>
      </w:r>
      <w:r>
        <w:t>six-w</w:t>
      </w:r>
      <w:r w:rsidR="00666E58">
        <w:t xml:space="preserve">eek tour, as well as a 200% </w:t>
      </w:r>
      <w:r w:rsidRPr="002806D3">
        <w:t>increase in</w:t>
      </w:r>
      <w:r w:rsidR="00666E58">
        <w:t xml:space="preserve"> gift store purchases and a 400% </w:t>
      </w:r>
      <w:r w:rsidRPr="002806D3">
        <w:t xml:space="preserve">increase in donations. </w:t>
      </w:r>
    </w:p>
    <w:p w:rsidR="002806D3" w:rsidRPr="002806D3" w:rsidRDefault="002806D3" w:rsidP="002806D3">
      <w:pPr>
        <w:contextualSpacing/>
      </w:pPr>
    </w:p>
    <w:p w:rsidR="00666E58" w:rsidRDefault="00E150A9" w:rsidP="00666E58">
      <w:pPr>
        <w:contextualSpacing/>
      </w:pPr>
      <w:r>
        <w:rPr>
          <w:b/>
        </w:rPr>
        <w:t>Councils build a sense of community and civic pride</w:t>
      </w:r>
      <w:r w:rsidR="002806D3" w:rsidRPr="002806D3">
        <w:t>. Council programs help citizens come together to think and talk about the issues of greatest importance to them. They provide resources that allow citizens to put their own concerns into a larger perspective</w:t>
      </w:r>
      <w:r w:rsidR="008729F0">
        <w:t>, understand the history of their community and state,</w:t>
      </w:r>
      <w:r w:rsidR="002806D3" w:rsidRPr="002806D3">
        <w:t xml:space="preserve"> and shape a more promising future</w:t>
      </w:r>
      <w:r w:rsidR="00FF4460">
        <w:t xml:space="preserve">. </w:t>
      </w:r>
      <w:r w:rsidR="002806D3" w:rsidRPr="002806D3">
        <w:t xml:space="preserve">  </w:t>
      </w:r>
      <w:r w:rsidR="00666E58">
        <w:t xml:space="preserve">For example, the </w:t>
      </w:r>
      <w:r w:rsidR="00666E58" w:rsidRPr="00F50187">
        <w:t>Georgia Humanities Council</w:t>
      </w:r>
      <w:r w:rsidR="00666E58">
        <w:t>’s “From Ci</w:t>
      </w:r>
      <w:r w:rsidR="00666E58" w:rsidRPr="002806D3">
        <w:t>vil W</w:t>
      </w:r>
      <w:r w:rsidR="00666E58">
        <w:t xml:space="preserve">ar to Civil Rights” initiative </w:t>
      </w:r>
      <w:r w:rsidR="00666E58" w:rsidRPr="002806D3">
        <w:t xml:space="preserve">has led the state’s citizens </w:t>
      </w:r>
      <w:r w:rsidR="00666E58">
        <w:t>in considering</w:t>
      </w:r>
      <w:r w:rsidR="00666E58" w:rsidRPr="002806D3">
        <w:t xml:space="preserve"> questions related to race, rights, responsibilities, and what it means to be an American. </w:t>
      </w:r>
      <w:r w:rsidR="00666E58">
        <w:t>I</w:t>
      </w:r>
      <w:r w:rsidR="00666E58" w:rsidRPr="002806D3">
        <w:t xml:space="preserve">n Warren, Ohio, the </w:t>
      </w:r>
      <w:r w:rsidR="00666E58">
        <w:t xml:space="preserve">council strengthened the community by bringing together </w:t>
      </w:r>
      <w:r w:rsidR="00666E58" w:rsidRPr="002806D3">
        <w:t>the public library, the local newspaper, and a comm</w:t>
      </w:r>
      <w:r w:rsidR="00666E58">
        <w:t xml:space="preserve">unity development organization </w:t>
      </w:r>
      <w:r w:rsidR="00666E58" w:rsidRPr="002806D3">
        <w:t>to establish the town as a permanent residence for the Ohio Chautauqua summer program</w:t>
      </w:r>
      <w:r w:rsidR="00666E58">
        <w:t xml:space="preserve">. </w:t>
      </w:r>
    </w:p>
    <w:p w:rsidR="00666E58" w:rsidRDefault="00666E58" w:rsidP="00666E58">
      <w:pPr>
        <w:contextualSpacing/>
      </w:pPr>
    </w:p>
    <w:p w:rsidR="002806D3" w:rsidRDefault="002806D3" w:rsidP="002806D3">
      <w:pPr>
        <w:contextualSpacing/>
      </w:pPr>
      <w:r w:rsidRPr="002806D3">
        <w:t xml:space="preserve">The $44 million we are asking </w:t>
      </w:r>
      <w:r w:rsidR="00E2323A">
        <w:t xml:space="preserve">the subcommittee </w:t>
      </w:r>
      <w:r w:rsidRPr="002806D3">
        <w:t xml:space="preserve">to provide to councils </w:t>
      </w:r>
      <w:r w:rsidR="008729F0">
        <w:t xml:space="preserve">is </w:t>
      </w:r>
      <w:r w:rsidRPr="002806D3">
        <w:t>the best investment</w:t>
      </w:r>
      <w:r w:rsidR="00886C2D">
        <w:t xml:space="preserve"> you can possibly make in strengthening the nation’s communities</w:t>
      </w:r>
      <w:r w:rsidRPr="002806D3">
        <w:t xml:space="preserve">. </w:t>
      </w:r>
      <w:r w:rsidR="00886C2D">
        <w:t>These funds</w:t>
      </w:r>
      <w:r w:rsidR="00D8312B">
        <w:t xml:space="preserve"> will enable </w:t>
      </w:r>
      <w:r w:rsidRPr="002806D3">
        <w:t>councils to build a richer civic life and a more civil, thoughtful, enlightened</w:t>
      </w:r>
      <w:r w:rsidR="00824529">
        <w:t>,</w:t>
      </w:r>
      <w:r w:rsidRPr="002806D3">
        <w:t xml:space="preserve"> and active citizenry.</w:t>
      </w:r>
    </w:p>
    <w:p w:rsidR="00D8312B" w:rsidRDefault="00D8312B" w:rsidP="002806D3">
      <w:pPr>
        <w:contextualSpacing/>
      </w:pPr>
    </w:p>
    <w:p w:rsidR="00D8312B" w:rsidRDefault="00D8312B" w:rsidP="002806D3">
      <w:pPr>
        <w:contextualSpacing/>
      </w:pPr>
      <w:r>
        <w:t>Respectfully,</w:t>
      </w:r>
    </w:p>
    <w:p w:rsidR="00D8312B" w:rsidRDefault="00D8312B" w:rsidP="002806D3">
      <w:pPr>
        <w:contextualSpacing/>
      </w:pPr>
    </w:p>
    <w:p w:rsidR="00FF4460" w:rsidRDefault="00FF4460" w:rsidP="002806D3">
      <w:pPr>
        <w:contextualSpacing/>
      </w:pPr>
    </w:p>
    <w:p w:rsidR="00666E58" w:rsidRDefault="00D8312B" w:rsidP="002806D3">
      <w:pPr>
        <w:contextualSpacing/>
      </w:pPr>
      <w:r>
        <w:t>John Roth, Chair</w:t>
      </w:r>
      <w:r>
        <w:tab/>
      </w:r>
      <w:r>
        <w:tab/>
      </w:r>
      <w:r>
        <w:tab/>
      </w:r>
      <w:r>
        <w:tab/>
        <w:t>Esther Mackintosh, President</w:t>
      </w:r>
    </w:p>
    <w:p w:rsidR="00B62885" w:rsidRPr="002806D3" w:rsidRDefault="00B62885" w:rsidP="002806D3">
      <w:pPr>
        <w:contextualSpacing/>
      </w:pPr>
    </w:p>
    <w:sectPr w:rsidR="00B62885" w:rsidRPr="002806D3" w:rsidSect="00666E58">
      <w:headerReference w:type="default" r:id="rId8"/>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322" w:rsidRDefault="005C3322" w:rsidP="0019329D">
      <w:r>
        <w:separator/>
      </w:r>
    </w:p>
  </w:endnote>
  <w:endnote w:type="continuationSeparator" w:id="0">
    <w:p w:rsidR="005C3322" w:rsidRDefault="005C3322" w:rsidP="0019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322" w:rsidRDefault="005C3322" w:rsidP="0019329D">
      <w:r>
        <w:separator/>
      </w:r>
    </w:p>
  </w:footnote>
  <w:footnote w:type="continuationSeparator" w:id="0">
    <w:p w:rsidR="005C3322" w:rsidRDefault="005C3322" w:rsidP="00193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420137"/>
      <w:docPartObj>
        <w:docPartGallery w:val="Page Numbers (Top of Page)"/>
        <w:docPartUnique/>
      </w:docPartObj>
    </w:sdtPr>
    <w:sdtEndPr>
      <w:rPr>
        <w:noProof/>
      </w:rPr>
    </w:sdtEndPr>
    <w:sdtContent>
      <w:p w:rsidR="00FF4460" w:rsidRDefault="00FF4460">
        <w:pPr>
          <w:pStyle w:val="Header"/>
          <w:jc w:val="right"/>
        </w:pPr>
        <w:r>
          <w:fldChar w:fldCharType="begin"/>
        </w:r>
        <w:r>
          <w:instrText xml:space="preserve"> PAGE   \* MERGEFORMAT </w:instrText>
        </w:r>
        <w:r>
          <w:fldChar w:fldCharType="separate"/>
        </w:r>
        <w:r w:rsidR="00A8641C">
          <w:rPr>
            <w:noProof/>
          </w:rPr>
          <w:t>1</w:t>
        </w:r>
        <w:r>
          <w:rPr>
            <w:noProof/>
          </w:rPr>
          <w:fldChar w:fldCharType="end"/>
        </w:r>
      </w:p>
    </w:sdtContent>
  </w:sdt>
  <w:p w:rsidR="00FF4460" w:rsidRDefault="00FF4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41BB"/>
    <w:multiLevelType w:val="hybridMultilevel"/>
    <w:tmpl w:val="39AC029A"/>
    <w:lvl w:ilvl="0" w:tplc="D7766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7473F"/>
    <w:multiLevelType w:val="hybridMultilevel"/>
    <w:tmpl w:val="EE32A10E"/>
    <w:lvl w:ilvl="0" w:tplc="301852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D3"/>
    <w:rsid w:val="0000022A"/>
    <w:rsid w:val="00013AB0"/>
    <w:rsid w:val="000260B0"/>
    <w:rsid w:val="000427B9"/>
    <w:rsid w:val="0005546D"/>
    <w:rsid w:val="000651F5"/>
    <w:rsid w:val="00065F4B"/>
    <w:rsid w:val="00070177"/>
    <w:rsid w:val="00081F16"/>
    <w:rsid w:val="000829E0"/>
    <w:rsid w:val="00093987"/>
    <w:rsid w:val="000956BB"/>
    <w:rsid w:val="000959D1"/>
    <w:rsid w:val="000A2763"/>
    <w:rsid w:val="000A3355"/>
    <w:rsid w:val="000A7B1C"/>
    <w:rsid w:val="000D016F"/>
    <w:rsid w:val="000D43BC"/>
    <w:rsid w:val="000E76DC"/>
    <w:rsid w:val="0010714E"/>
    <w:rsid w:val="00115EFC"/>
    <w:rsid w:val="0011734C"/>
    <w:rsid w:val="00126D7D"/>
    <w:rsid w:val="00135A6F"/>
    <w:rsid w:val="001361E3"/>
    <w:rsid w:val="00157D1A"/>
    <w:rsid w:val="00160177"/>
    <w:rsid w:val="00166B34"/>
    <w:rsid w:val="001704D4"/>
    <w:rsid w:val="00171FB3"/>
    <w:rsid w:val="00181117"/>
    <w:rsid w:val="00184F3B"/>
    <w:rsid w:val="0019329D"/>
    <w:rsid w:val="0019574C"/>
    <w:rsid w:val="001B57BE"/>
    <w:rsid w:val="001B6AF1"/>
    <w:rsid w:val="001C0C21"/>
    <w:rsid w:val="001C761B"/>
    <w:rsid w:val="001D310C"/>
    <w:rsid w:val="001F1B02"/>
    <w:rsid w:val="00200F00"/>
    <w:rsid w:val="00205E2E"/>
    <w:rsid w:val="00210837"/>
    <w:rsid w:val="00210FE2"/>
    <w:rsid w:val="0021318A"/>
    <w:rsid w:val="00215235"/>
    <w:rsid w:val="002261FF"/>
    <w:rsid w:val="00227189"/>
    <w:rsid w:val="00240808"/>
    <w:rsid w:val="00251708"/>
    <w:rsid w:val="00260B22"/>
    <w:rsid w:val="0026144A"/>
    <w:rsid w:val="00274423"/>
    <w:rsid w:val="002806D3"/>
    <w:rsid w:val="00293003"/>
    <w:rsid w:val="00297ED3"/>
    <w:rsid w:val="002A0E9A"/>
    <w:rsid w:val="002A4293"/>
    <w:rsid w:val="002A5B58"/>
    <w:rsid w:val="002B4B1A"/>
    <w:rsid w:val="002C2378"/>
    <w:rsid w:val="002C511B"/>
    <w:rsid w:val="002F47BF"/>
    <w:rsid w:val="002F6DD1"/>
    <w:rsid w:val="00311E9E"/>
    <w:rsid w:val="0032316E"/>
    <w:rsid w:val="00325B50"/>
    <w:rsid w:val="003261C9"/>
    <w:rsid w:val="0033482B"/>
    <w:rsid w:val="00336349"/>
    <w:rsid w:val="00337AFF"/>
    <w:rsid w:val="00340AA3"/>
    <w:rsid w:val="003435F5"/>
    <w:rsid w:val="00346251"/>
    <w:rsid w:val="00346D44"/>
    <w:rsid w:val="003540F7"/>
    <w:rsid w:val="00356CEB"/>
    <w:rsid w:val="00390913"/>
    <w:rsid w:val="00397150"/>
    <w:rsid w:val="003B2F1B"/>
    <w:rsid w:val="003B36BD"/>
    <w:rsid w:val="003B6F95"/>
    <w:rsid w:val="003C04FD"/>
    <w:rsid w:val="003C3FB5"/>
    <w:rsid w:val="003C7750"/>
    <w:rsid w:val="003D2808"/>
    <w:rsid w:val="003D4A2B"/>
    <w:rsid w:val="003D4B4D"/>
    <w:rsid w:val="003E7026"/>
    <w:rsid w:val="003F506A"/>
    <w:rsid w:val="004001B5"/>
    <w:rsid w:val="00402C98"/>
    <w:rsid w:val="00402FD3"/>
    <w:rsid w:val="004109EE"/>
    <w:rsid w:val="004119C4"/>
    <w:rsid w:val="00411BF4"/>
    <w:rsid w:val="00415937"/>
    <w:rsid w:val="0041633A"/>
    <w:rsid w:val="004165CB"/>
    <w:rsid w:val="0042705A"/>
    <w:rsid w:val="00430C42"/>
    <w:rsid w:val="00432B83"/>
    <w:rsid w:val="004530ED"/>
    <w:rsid w:val="004715D9"/>
    <w:rsid w:val="00474F34"/>
    <w:rsid w:val="0048232C"/>
    <w:rsid w:val="00483712"/>
    <w:rsid w:val="004910BE"/>
    <w:rsid w:val="00491CB2"/>
    <w:rsid w:val="00492085"/>
    <w:rsid w:val="00492EB1"/>
    <w:rsid w:val="00497BCA"/>
    <w:rsid w:val="004A7EB2"/>
    <w:rsid w:val="004D3B3B"/>
    <w:rsid w:val="004D4B7A"/>
    <w:rsid w:val="004D5CFB"/>
    <w:rsid w:val="004E330D"/>
    <w:rsid w:val="004E40AC"/>
    <w:rsid w:val="004E7A2D"/>
    <w:rsid w:val="004F4016"/>
    <w:rsid w:val="004F4E75"/>
    <w:rsid w:val="00504943"/>
    <w:rsid w:val="00543AEF"/>
    <w:rsid w:val="0054538F"/>
    <w:rsid w:val="005503A3"/>
    <w:rsid w:val="00557822"/>
    <w:rsid w:val="00567474"/>
    <w:rsid w:val="005723E1"/>
    <w:rsid w:val="00573420"/>
    <w:rsid w:val="005869CA"/>
    <w:rsid w:val="00587314"/>
    <w:rsid w:val="005921FF"/>
    <w:rsid w:val="005965E4"/>
    <w:rsid w:val="005A0ED2"/>
    <w:rsid w:val="005B0BD1"/>
    <w:rsid w:val="005B21B7"/>
    <w:rsid w:val="005B6DFA"/>
    <w:rsid w:val="005B722E"/>
    <w:rsid w:val="005B7B97"/>
    <w:rsid w:val="005C2C89"/>
    <w:rsid w:val="005C3322"/>
    <w:rsid w:val="005D704F"/>
    <w:rsid w:val="005F5926"/>
    <w:rsid w:val="005F7E13"/>
    <w:rsid w:val="006004E2"/>
    <w:rsid w:val="00604A73"/>
    <w:rsid w:val="006116DE"/>
    <w:rsid w:val="00612048"/>
    <w:rsid w:val="00613BCB"/>
    <w:rsid w:val="0061561F"/>
    <w:rsid w:val="00620C1D"/>
    <w:rsid w:val="00627AEA"/>
    <w:rsid w:val="00640882"/>
    <w:rsid w:val="0064280D"/>
    <w:rsid w:val="00666E58"/>
    <w:rsid w:val="0068686D"/>
    <w:rsid w:val="00697807"/>
    <w:rsid w:val="006A272E"/>
    <w:rsid w:val="006A5BBB"/>
    <w:rsid w:val="006B0DC1"/>
    <w:rsid w:val="006B3884"/>
    <w:rsid w:val="006B6FCB"/>
    <w:rsid w:val="006C605D"/>
    <w:rsid w:val="006C7EBE"/>
    <w:rsid w:val="006E1D0A"/>
    <w:rsid w:val="006F0E5F"/>
    <w:rsid w:val="00713074"/>
    <w:rsid w:val="00713358"/>
    <w:rsid w:val="007147FD"/>
    <w:rsid w:val="00724A28"/>
    <w:rsid w:val="007279DB"/>
    <w:rsid w:val="00733F70"/>
    <w:rsid w:val="00737EDA"/>
    <w:rsid w:val="00761972"/>
    <w:rsid w:val="00780669"/>
    <w:rsid w:val="007B0187"/>
    <w:rsid w:val="007B227E"/>
    <w:rsid w:val="007B4BFB"/>
    <w:rsid w:val="007D0B3C"/>
    <w:rsid w:val="007D6642"/>
    <w:rsid w:val="00802CC6"/>
    <w:rsid w:val="00802E40"/>
    <w:rsid w:val="00804A6C"/>
    <w:rsid w:val="008053C6"/>
    <w:rsid w:val="00806D2A"/>
    <w:rsid w:val="008071AA"/>
    <w:rsid w:val="00814BBB"/>
    <w:rsid w:val="008244BC"/>
    <w:rsid w:val="00824529"/>
    <w:rsid w:val="0083628C"/>
    <w:rsid w:val="0083767C"/>
    <w:rsid w:val="0084494A"/>
    <w:rsid w:val="00856093"/>
    <w:rsid w:val="0086585A"/>
    <w:rsid w:val="008729F0"/>
    <w:rsid w:val="00875F34"/>
    <w:rsid w:val="00877BB4"/>
    <w:rsid w:val="00885A27"/>
    <w:rsid w:val="00886C2D"/>
    <w:rsid w:val="00886CC0"/>
    <w:rsid w:val="008A24B9"/>
    <w:rsid w:val="008A2CC7"/>
    <w:rsid w:val="008B0E2E"/>
    <w:rsid w:val="008B53EB"/>
    <w:rsid w:val="008B7F32"/>
    <w:rsid w:val="008C4FC6"/>
    <w:rsid w:val="008C6228"/>
    <w:rsid w:val="008E1C7B"/>
    <w:rsid w:val="008E4F35"/>
    <w:rsid w:val="00902596"/>
    <w:rsid w:val="00913A01"/>
    <w:rsid w:val="00916762"/>
    <w:rsid w:val="009205F6"/>
    <w:rsid w:val="009228E7"/>
    <w:rsid w:val="00927FF3"/>
    <w:rsid w:val="00943B91"/>
    <w:rsid w:val="0094598F"/>
    <w:rsid w:val="00946539"/>
    <w:rsid w:val="00947442"/>
    <w:rsid w:val="009479C4"/>
    <w:rsid w:val="00951114"/>
    <w:rsid w:val="009522AC"/>
    <w:rsid w:val="00973436"/>
    <w:rsid w:val="009778E2"/>
    <w:rsid w:val="0098735A"/>
    <w:rsid w:val="009A1BB6"/>
    <w:rsid w:val="009B0B2A"/>
    <w:rsid w:val="009B68A6"/>
    <w:rsid w:val="009D1658"/>
    <w:rsid w:val="009D407C"/>
    <w:rsid w:val="009D50AB"/>
    <w:rsid w:val="009E1A53"/>
    <w:rsid w:val="00A22CC5"/>
    <w:rsid w:val="00A24AD0"/>
    <w:rsid w:val="00A33C3C"/>
    <w:rsid w:val="00A435ED"/>
    <w:rsid w:val="00A51273"/>
    <w:rsid w:val="00A52423"/>
    <w:rsid w:val="00A605F0"/>
    <w:rsid w:val="00A8641C"/>
    <w:rsid w:val="00A96A63"/>
    <w:rsid w:val="00AA0FC7"/>
    <w:rsid w:val="00AA7A49"/>
    <w:rsid w:val="00AB0379"/>
    <w:rsid w:val="00AB38CA"/>
    <w:rsid w:val="00AB6098"/>
    <w:rsid w:val="00AC3BF4"/>
    <w:rsid w:val="00AD009C"/>
    <w:rsid w:val="00AD32DB"/>
    <w:rsid w:val="00AD4684"/>
    <w:rsid w:val="00AE2D6B"/>
    <w:rsid w:val="00AF4309"/>
    <w:rsid w:val="00AF6AB4"/>
    <w:rsid w:val="00B03C45"/>
    <w:rsid w:val="00B05D05"/>
    <w:rsid w:val="00B17999"/>
    <w:rsid w:val="00B2243D"/>
    <w:rsid w:val="00B23570"/>
    <w:rsid w:val="00B2621E"/>
    <w:rsid w:val="00B33159"/>
    <w:rsid w:val="00B55EF3"/>
    <w:rsid w:val="00B57867"/>
    <w:rsid w:val="00B61D24"/>
    <w:rsid w:val="00B62885"/>
    <w:rsid w:val="00B66025"/>
    <w:rsid w:val="00B664CD"/>
    <w:rsid w:val="00B72547"/>
    <w:rsid w:val="00B76115"/>
    <w:rsid w:val="00B80473"/>
    <w:rsid w:val="00B841AC"/>
    <w:rsid w:val="00B86B6C"/>
    <w:rsid w:val="00BA5D6F"/>
    <w:rsid w:val="00BA5F85"/>
    <w:rsid w:val="00BA72E6"/>
    <w:rsid w:val="00BA7AE2"/>
    <w:rsid w:val="00BB3943"/>
    <w:rsid w:val="00BB4113"/>
    <w:rsid w:val="00BB4D35"/>
    <w:rsid w:val="00BD59E8"/>
    <w:rsid w:val="00BE0E05"/>
    <w:rsid w:val="00BE5627"/>
    <w:rsid w:val="00BE7E7D"/>
    <w:rsid w:val="00C12092"/>
    <w:rsid w:val="00C13A09"/>
    <w:rsid w:val="00C16B23"/>
    <w:rsid w:val="00C266F2"/>
    <w:rsid w:val="00C3373D"/>
    <w:rsid w:val="00C42A22"/>
    <w:rsid w:val="00C5619F"/>
    <w:rsid w:val="00C62C0A"/>
    <w:rsid w:val="00C63AB3"/>
    <w:rsid w:val="00C645B1"/>
    <w:rsid w:val="00C7334F"/>
    <w:rsid w:val="00C8005F"/>
    <w:rsid w:val="00C90330"/>
    <w:rsid w:val="00CB1171"/>
    <w:rsid w:val="00CB4E55"/>
    <w:rsid w:val="00CC1C23"/>
    <w:rsid w:val="00CD5E25"/>
    <w:rsid w:val="00CE303C"/>
    <w:rsid w:val="00CE5C2C"/>
    <w:rsid w:val="00CE67A0"/>
    <w:rsid w:val="00D039C6"/>
    <w:rsid w:val="00D1263B"/>
    <w:rsid w:val="00D21E78"/>
    <w:rsid w:val="00D308C9"/>
    <w:rsid w:val="00D31EAD"/>
    <w:rsid w:val="00D344CE"/>
    <w:rsid w:val="00D355F2"/>
    <w:rsid w:val="00D35CCF"/>
    <w:rsid w:val="00D35D85"/>
    <w:rsid w:val="00D37252"/>
    <w:rsid w:val="00D41C3F"/>
    <w:rsid w:val="00D46414"/>
    <w:rsid w:val="00D512C3"/>
    <w:rsid w:val="00D552A0"/>
    <w:rsid w:val="00D64D22"/>
    <w:rsid w:val="00D74C6A"/>
    <w:rsid w:val="00D8312B"/>
    <w:rsid w:val="00D94431"/>
    <w:rsid w:val="00D944A4"/>
    <w:rsid w:val="00DB3D33"/>
    <w:rsid w:val="00DC5EA7"/>
    <w:rsid w:val="00DD5461"/>
    <w:rsid w:val="00DE0BA1"/>
    <w:rsid w:val="00DE179E"/>
    <w:rsid w:val="00DE3AE4"/>
    <w:rsid w:val="00DF1D16"/>
    <w:rsid w:val="00E01D88"/>
    <w:rsid w:val="00E11949"/>
    <w:rsid w:val="00E150A9"/>
    <w:rsid w:val="00E17B4B"/>
    <w:rsid w:val="00E21641"/>
    <w:rsid w:val="00E2323A"/>
    <w:rsid w:val="00E32288"/>
    <w:rsid w:val="00E37C66"/>
    <w:rsid w:val="00E40AB3"/>
    <w:rsid w:val="00E50CDC"/>
    <w:rsid w:val="00E54F16"/>
    <w:rsid w:val="00E5527F"/>
    <w:rsid w:val="00E60667"/>
    <w:rsid w:val="00E61F72"/>
    <w:rsid w:val="00E6661F"/>
    <w:rsid w:val="00E76B75"/>
    <w:rsid w:val="00E87504"/>
    <w:rsid w:val="00E92B4A"/>
    <w:rsid w:val="00E968F4"/>
    <w:rsid w:val="00EA1E36"/>
    <w:rsid w:val="00EA236D"/>
    <w:rsid w:val="00EA569C"/>
    <w:rsid w:val="00EC55E6"/>
    <w:rsid w:val="00ED43A9"/>
    <w:rsid w:val="00EF3AE8"/>
    <w:rsid w:val="00EF4865"/>
    <w:rsid w:val="00F03453"/>
    <w:rsid w:val="00F05A89"/>
    <w:rsid w:val="00F21F02"/>
    <w:rsid w:val="00F24C66"/>
    <w:rsid w:val="00F25EEA"/>
    <w:rsid w:val="00F363F0"/>
    <w:rsid w:val="00F4512D"/>
    <w:rsid w:val="00F50187"/>
    <w:rsid w:val="00F63C5A"/>
    <w:rsid w:val="00F64B52"/>
    <w:rsid w:val="00F65BB2"/>
    <w:rsid w:val="00F67FA9"/>
    <w:rsid w:val="00F73273"/>
    <w:rsid w:val="00F86091"/>
    <w:rsid w:val="00F953E0"/>
    <w:rsid w:val="00F95BA6"/>
    <w:rsid w:val="00FA14F7"/>
    <w:rsid w:val="00FA74E5"/>
    <w:rsid w:val="00FA7AEF"/>
    <w:rsid w:val="00FB1F67"/>
    <w:rsid w:val="00FC4EA6"/>
    <w:rsid w:val="00FE052E"/>
    <w:rsid w:val="00FE4F67"/>
    <w:rsid w:val="00FE69BC"/>
    <w:rsid w:val="00FE741A"/>
    <w:rsid w:val="00FF12F2"/>
    <w:rsid w:val="00FF399F"/>
    <w:rsid w:val="00FF3A9B"/>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D3"/>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06D3"/>
    <w:rPr>
      <w:i/>
      <w:iCs/>
    </w:rPr>
  </w:style>
  <w:style w:type="paragraph" w:styleId="Header">
    <w:name w:val="header"/>
    <w:basedOn w:val="Normal"/>
    <w:link w:val="HeaderChar"/>
    <w:uiPriority w:val="99"/>
    <w:unhideWhenUsed/>
    <w:rsid w:val="0019329D"/>
    <w:pPr>
      <w:tabs>
        <w:tab w:val="center" w:pos="4680"/>
        <w:tab w:val="right" w:pos="9360"/>
      </w:tabs>
    </w:pPr>
  </w:style>
  <w:style w:type="character" w:customStyle="1" w:styleId="HeaderChar">
    <w:name w:val="Header Char"/>
    <w:basedOn w:val="DefaultParagraphFont"/>
    <w:link w:val="Header"/>
    <w:uiPriority w:val="99"/>
    <w:rsid w:val="0019329D"/>
    <w:rPr>
      <w:rFonts w:cs="Times New Roman"/>
      <w:szCs w:val="24"/>
    </w:rPr>
  </w:style>
  <w:style w:type="paragraph" w:styleId="Footer">
    <w:name w:val="footer"/>
    <w:basedOn w:val="Normal"/>
    <w:link w:val="FooterChar"/>
    <w:uiPriority w:val="99"/>
    <w:unhideWhenUsed/>
    <w:rsid w:val="0019329D"/>
    <w:pPr>
      <w:tabs>
        <w:tab w:val="center" w:pos="4680"/>
        <w:tab w:val="right" w:pos="9360"/>
      </w:tabs>
    </w:pPr>
  </w:style>
  <w:style w:type="character" w:customStyle="1" w:styleId="FooterChar">
    <w:name w:val="Footer Char"/>
    <w:basedOn w:val="DefaultParagraphFont"/>
    <w:link w:val="Footer"/>
    <w:uiPriority w:val="99"/>
    <w:rsid w:val="0019329D"/>
    <w:rPr>
      <w:rFonts w:cs="Times New Roman"/>
      <w:szCs w:val="24"/>
    </w:rPr>
  </w:style>
  <w:style w:type="paragraph" w:customStyle="1" w:styleId="Default">
    <w:name w:val="Default"/>
    <w:rsid w:val="00346D44"/>
    <w:pPr>
      <w:autoSpaceDE w:val="0"/>
      <w:autoSpaceDN w:val="0"/>
      <w:adjustRightInd w:val="0"/>
    </w:pPr>
    <w:rPr>
      <w:rFonts w:cs="Times New Roman"/>
      <w:color w:val="000000"/>
      <w:szCs w:val="24"/>
    </w:rPr>
  </w:style>
  <w:style w:type="paragraph" w:styleId="ListParagraph">
    <w:name w:val="List Paragraph"/>
    <w:basedOn w:val="Normal"/>
    <w:uiPriority w:val="34"/>
    <w:qFormat/>
    <w:rsid w:val="00AF6AB4"/>
    <w:pPr>
      <w:ind w:left="720"/>
      <w:contextualSpacing/>
    </w:pPr>
  </w:style>
  <w:style w:type="paragraph" w:styleId="NormalWeb">
    <w:name w:val="Normal (Web)"/>
    <w:basedOn w:val="Normal"/>
    <w:uiPriority w:val="99"/>
    <w:semiHidden/>
    <w:unhideWhenUsed/>
    <w:rsid w:val="000829E0"/>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F65BB2"/>
    <w:rPr>
      <w:rFonts w:ascii="Tahoma" w:hAnsi="Tahoma" w:cs="Tahoma"/>
      <w:sz w:val="16"/>
      <w:szCs w:val="16"/>
    </w:rPr>
  </w:style>
  <w:style w:type="character" w:customStyle="1" w:styleId="BalloonTextChar">
    <w:name w:val="Balloon Text Char"/>
    <w:basedOn w:val="DefaultParagraphFont"/>
    <w:link w:val="BalloonText"/>
    <w:uiPriority w:val="99"/>
    <w:semiHidden/>
    <w:rsid w:val="00F65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D3"/>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06D3"/>
    <w:rPr>
      <w:i/>
      <w:iCs/>
    </w:rPr>
  </w:style>
  <w:style w:type="paragraph" w:styleId="Header">
    <w:name w:val="header"/>
    <w:basedOn w:val="Normal"/>
    <w:link w:val="HeaderChar"/>
    <w:uiPriority w:val="99"/>
    <w:unhideWhenUsed/>
    <w:rsid w:val="0019329D"/>
    <w:pPr>
      <w:tabs>
        <w:tab w:val="center" w:pos="4680"/>
        <w:tab w:val="right" w:pos="9360"/>
      </w:tabs>
    </w:pPr>
  </w:style>
  <w:style w:type="character" w:customStyle="1" w:styleId="HeaderChar">
    <w:name w:val="Header Char"/>
    <w:basedOn w:val="DefaultParagraphFont"/>
    <w:link w:val="Header"/>
    <w:uiPriority w:val="99"/>
    <w:rsid w:val="0019329D"/>
    <w:rPr>
      <w:rFonts w:cs="Times New Roman"/>
      <w:szCs w:val="24"/>
    </w:rPr>
  </w:style>
  <w:style w:type="paragraph" w:styleId="Footer">
    <w:name w:val="footer"/>
    <w:basedOn w:val="Normal"/>
    <w:link w:val="FooterChar"/>
    <w:uiPriority w:val="99"/>
    <w:unhideWhenUsed/>
    <w:rsid w:val="0019329D"/>
    <w:pPr>
      <w:tabs>
        <w:tab w:val="center" w:pos="4680"/>
        <w:tab w:val="right" w:pos="9360"/>
      </w:tabs>
    </w:pPr>
  </w:style>
  <w:style w:type="character" w:customStyle="1" w:styleId="FooterChar">
    <w:name w:val="Footer Char"/>
    <w:basedOn w:val="DefaultParagraphFont"/>
    <w:link w:val="Footer"/>
    <w:uiPriority w:val="99"/>
    <w:rsid w:val="0019329D"/>
    <w:rPr>
      <w:rFonts w:cs="Times New Roman"/>
      <w:szCs w:val="24"/>
    </w:rPr>
  </w:style>
  <w:style w:type="paragraph" w:customStyle="1" w:styleId="Default">
    <w:name w:val="Default"/>
    <w:rsid w:val="00346D44"/>
    <w:pPr>
      <w:autoSpaceDE w:val="0"/>
      <w:autoSpaceDN w:val="0"/>
      <w:adjustRightInd w:val="0"/>
    </w:pPr>
    <w:rPr>
      <w:rFonts w:cs="Times New Roman"/>
      <w:color w:val="000000"/>
      <w:szCs w:val="24"/>
    </w:rPr>
  </w:style>
  <w:style w:type="paragraph" w:styleId="ListParagraph">
    <w:name w:val="List Paragraph"/>
    <w:basedOn w:val="Normal"/>
    <w:uiPriority w:val="34"/>
    <w:qFormat/>
    <w:rsid w:val="00AF6AB4"/>
    <w:pPr>
      <w:ind w:left="720"/>
      <w:contextualSpacing/>
    </w:pPr>
  </w:style>
  <w:style w:type="paragraph" w:styleId="NormalWeb">
    <w:name w:val="Normal (Web)"/>
    <w:basedOn w:val="Normal"/>
    <w:uiPriority w:val="99"/>
    <w:semiHidden/>
    <w:unhideWhenUsed/>
    <w:rsid w:val="000829E0"/>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F65BB2"/>
    <w:rPr>
      <w:rFonts w:ascii="Tahoma" w:hAnsi="Tahoma" w:cs="Tahoma"/>
      <w:sz w:val="16"/>
      <w:szCs w:val="16"/>
    </w:rPr>
  </w:style>
  <w:style w:type="character" w:customStyle="1" w:styleId="BalloonTextChar">
    <w:name w:val="Balloon Text Char"/>
    <w:basedOn w:val="DefaultParagraphFont"/>
    <w:link w:val="BalloonText"/>
    <w:uiPriority w:val="99"/>
    <w:semiHidden/>
    <w:rsid w:val="00F65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jallen</dc:creator>
  <cp:lastModifiedBy>Sara Patenaude</cp:lastModifiedBy>
  <cp:revision>2</cp:revision>
  <cp:lastPrinted>2013-05-20T16:03:00Z</cp:lastPrinted>
  <dcterms:created xsi:type="dcterms:W3CDTF">2013-06-04T18:53:00Z</dcterms:created>
  <dcterms:modified xsi:type="dcterms:W3CDTF">2013-06-04T18:53:00Z</dcterms:modified>
</cp:coreProperties>
</file>